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28" w:rsidRDefault="006E6D28" w:rsidP="006E6D28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F054F1">
        <w:rPr>
          <w:rFonts w:ascii="Century" w:eastAsia="Calibri" w:hAnsi="Century" w:cs="Times New Roman"/>
          <w:b/>
          <w:sz w:val="28"/>
          <w:szCs w:val="28"/>
        </w:rPr>
        <w:t>Розроблення  містобудівної документації , здійснення стратегічної екологічної оцінки та топографічне знімання території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5016"/>
        <w:gridCol w:w="1271"/>
        <w:gridCol w:w="951"/>
        <w:gridCol w:w="1847"/>
      </w:tblGrid>
      <w:tr w:rsidR="006E6D28" w:rsidRPr="00F054F1" w:rsidTr="008770D7">
        <w:trPr>
          <w:trHeight w:val="885"/>
        </w:trPr>
        <w:tc>
          <w:tcPr>
            <w:tcW w:w="543" w:type="dxa"/>
            <w:hideMark/>
          </w:tcPr>
          <w:p w:rsidR="006E6D28" w:rsidRPr="00F054F1" w:rsidRDefault="006E6D28" w:rsidP="008770D7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16" w:type="dxa"/>
            <w:hideMark/>
          </w:tcPr>
          <w:p w:rsidR="006E6D28" w:rsidRPr="00F054F1" w:rsidRDefault="006E6D28" w:rsidP="008770D7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71" w:type="dxa"/>
            <w:hideMark/>
          </w:tcPr>
          <w:p w:rsidR="006E6D28" w:rsidRPr="00F054F1" w:rsidRDefault="006E6D28" w:rsidP="008770D7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Вартість, тис. грн.</w:t>
            </w:r>
          </w:p>
        </w:tc>
        <w:tc>
          <w:tcPr>
            <w:tcW w:w="951" w:type="dxa"/>
            <w:hideMark/>
          </w:tcPr>
          <w:p w:rsidR="006E6D28" w:rsidRPr="00F054F1" w:rsidRDefault="006E6D28" w:rsidP="008770D7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hideMark/>
          </w:tcPr>
          <w:p w:rsidR="006E6D28" w:rsidRPr="00F054F1" w:rsidRDefault="006E6D28" w:rsidP="008770D7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джерело фінансування</w:t>
            </w:r>
          </w:p>
        </w:tc>
      </w:tr>
      <w:tr w:rsidR="006E6D28" w:rsidRPr="00F054F1" w:rsidTr="008770D7">
        <w:trPr>
          <w:trHeight w:val="1260"/>
        </w:trPr>
        <w:tc>
          <w:tcPr>
            <w:tcW w:w="543" w:type="dxa"/>
            <w:noWrap/>
          </w:tcPr>
          <w:p w:rsidR="006E6D28" w:rsidRPr="00F054F1" w:rsidRDefault="00D64192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</w:t>
            </w:r>
            <w:r w:rsid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16" w:type="dxa"/>
          </w:tcPr>
          <w:p w:rsidR="006E6D28" w:rsidRPr="00F054F1" w:rsidRDefault="006E6D28" w:rsidP="00715508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кварталу дачної забудови для учасників бойових дій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(квартал К-9)</w:t>
            </w:r>
          </w:p>
        </w:tc>
        <w:tc>
          <w:tcPr>
            <w:tcW w:w="1271" w:type="dxa"/>
          </w:tcPr>
          <w:p w:rsidR="006E6D28" w:rsidRPr="00822CAF" w:rsidRDefault="006E6D28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-30</w:t>
            </w:r>
          </w:p>
        </w:tc>
        <w:tc>
          <w:tcPr>
            <w:tcW w:w="951" w:type="dxa"/>
          </w:tcPr>
          <w:p w:rsidR="006E6D28" w:rsidRPr="00822CAF" w:rsidRDefault="006E6D28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-30</w:t>
            </w:r>
          </w:p>
        </w:tc>
        <w:tc>
          <w:tcPr>
            <w:tcW w:w="1847" w:type="dxa"/>
          </w:tcPr>
          <w:p w:rsidR="006E6D28" w:rsidRPr="00F054F1" w:rsidRDefault="006E6D28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6E6D28" w:rsidRPr="00F054F1" w:rsidTr="008770D7">
        <w:trPr>
          <w:trHeight w:val="1260"/>
        </w:trPr>
        <w:tc>
          <w:tcPr>
            <w:tcW w:w="543" w:type="dxa"/>
            <w:noWrap/>
          </w:tcPr>
          <w:p w:rsidR="006E6D28" w:rsidRPr="00715508" w:rsidRDefault="00D64192" w:rsidP="00715508">
            <w:pPr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2</w:t>
            </w:r>
            <w:r w:rsid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5016" w:type="dxa"/>
          </w:tcPr>
          <w:p w:rsidR="006E6D28" w:rsidRPr="00715508" w:rsidRDefault="006E6D28" w:rsidP="00715508">
            <w:pPr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Розроблення детального плану території для розміщення кварталу К-9  індивідуальної житлової забудови  в с. </w:t>
            </w:r>
            <w:proofErr w:type="spellStart"/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Керниця</w:t>
            </w:r>
            <w:proofErr w:type="spellEnd"/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  Львівсь</w:t>
            </w:r>
            <w:r w:rsidR="00463FFA"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кого району Львівської області та звіту про стратегічну екологічну оцінку.</w:t>
            </w:r>
          </w:p>
        </w:tc>
        <w:tc>
          <w:tcPr>
            <w:tcW w:w="1271" w:type="dxa"/>
          </w:tcPr>
          <w:p w:rsidR="006E6D28" w:rsidRDefault="00463FFA" w:rsidP="008770D7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+30</w:t>
            </w:r>
          </w:p>
        </w:tc>
        <w:tc>
          <w:tcPr>
            <w:tcW w:w="951" w:type="dxa"/>
          </w:tcPr>
          <w:p w:rsidR="006E6D28" w:rsidRDefault="00483A9E" w:rsidP="008770D7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+3</w:t>
            </w:r>
            <w:r w:rsidR="006E6D2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847" w:type="dxa"/>
          </w:tcPr>
          <w:p w:rsidR="006E6D28" w:rsidRPr="00F054F1" w:rsidRDefault="00715508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715508" w:rsidRPr="00F054F1" w:rsidTr="008770D7">
        <w:trPr>
          <w:trHeight w:val="1260"/>
        </w:trPr>
        <w:tc>
          <w:tcPr>
            <w:tcW w:w="543" w:type="dxa"/>
            <w:noWrap/>
          </w:tcPr>
          <w:p w:rsidR="00715508" w:rsidRDefault="00715508" w:rsidP="00715508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16" w:type="dxa"/>
          </w:tcPr>
          <w:p w:rsidR="00715508" w:rsidRPr="00F054F1" w:rsidRDefault="00715508" w:rsidP="00715508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для розміщення кварталу індивідуальної житлової забудови  в с. </w:t>
            </w:r>
            <w:proofErr w:type="spellStart"/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Градівка</w:t>
            </w:r>
            <w:proofErr w:type="spellEnd"/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  </w:t>
            </w:r>
          </w:p>
        </w:tc>
        <w:tc>
          <w:tcPr>
            <w:tcW w:w="1271" w:type="dxa"/>
          </w:tcPr>
          <w:p w:rsidR="00715508" w:rsidRPr="00822CAF" w:rsidRDefault="00715508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-40</w:t>
            </w:r>
          </w:p>
        </w:tc>
        <w:tc>
          <w:tcPr>
            <w:tcW w:w="951" w:type="dxa"/>
          </w:tcPr>
          <w:p w:rsidR="00715508" w:rsidRPr="00822CAF" w:rsidRDefault="00715508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-40</w:t>
            </w:r>
          </w:p>
        </w:tc>
        <w:tc>
          <w:tcPr>
            <w:tcW w:w="1847" w:type="dxa"/>
          </w:tcPr>
          <w:p w:rsidR="00715508" w:rsidRPr="00F054F1" w:rsidRDefault="00715508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6E6D28" w:rsidRPr="00F054F1" w:rsidTr="008770D7">
        <w:trPr>
          <w:trHeight w:val="1260"/>
        </w:trPr>
        <w:tc>
          <w:tcPr>
            <w:tcW w:w="543" w:type="dxa"/>
            <w:noWrap/>
          </w:tcPr>
          <w:p w:rsidR="006E6D28" w:rsidRPr="00715508" w:rsidRDefault="00715508" w:rsidP="006E6D28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4</w:t>
            </w: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5016" w:type="dxa"/>
          </w:tcPr>
          <w:p w:rsidR="006E6D28" w:rsidRPr="00715508" w:rsidRDefault="006E6D28" w:rsidP="00715508">
            <w:pPr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Розроблення детального плану території кварталу дачної забудови для учасників бойових дій в межах території Городоцької міської ради (за межами </w:t>
            </w:r>
            <w:proofErr w:type="spellStart"/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с.Велика</w:t>
            </w:r>
            <w:proofErr w:type="spellEnd"/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 Калинка) </w:t>
            </w:r>
            <w:r w:rsidR="009501C0"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та звіту про стратегічну екологічну оцінку.</w:t>
            </w:r>
          </w:p>
        </w:tc>
        <w:tc>
          <w:tcPr>
            <w:tcW w:w="1271" w:type="dxa"/>
          </w:tcPr>
          <w:p w:rsidR="006E6D28" w:rsidRDefault="00463FFA" w:rsidP="006E6D28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+40</w:t>
            </w:r>
          </w:p>
        </w:tc>
        <w:tc>
          <w:tcPr>
            <w:tcW w:w="951" w:type="dxa"/>
          </w:tcPr>
          <w:p w:rsidR="006E6D28" w:rsidRDefault="00483A9E" w:rsidP="006E6D28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+4</w:t>
            </w:r>
            <w:r w:rsidR="006E6D2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847" w:type="dxa"/>
          </w:tcPr>
          <w:p w:rsidR="006E6D28" w:rsidRPr="00F054F1" w:rsidRDefault="0071550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715508" w:rsidRPr="00F054F1" w:rsidTr="008770D7">
        <w:trPr>
          <w:trHeight w:val="1260"/>
        </w:trPr>
        <w:tc>
          <w:tcPr>
            <w:tcW w:w="543" w:type="dxa"/>
            <w:noWrap/>
          </w:tcPr>
          <w:p w:rsidR="00715508" w:rsidRDefault="0071550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016" w:type="dxa"/>
          </w:tcPr>
          <w:p w:rsidR="00715508" w:rsidRPr="00F054F1" w:rsidRDefault="00715508" w:rsidP="00715508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з нанесеними комунікаціями території для розміщення кварталу індивідуальної житлової забудови  в с. </w:t>
            </w:r>
            <w:proofErr w:type="spellStart"/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Градівка</w:t>
            </w:r>
            <w:proofErr w:type="spellEnd"/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  </w:t>
            </w:r>
          </w:p>
        </w:tc>
        <w:tc>
          <w:tcPr>
            <w:tcW w:w="1271" w:type="dxa"/>
          </w:tcPr>
          <w:p w:rsidR="00715508" w:rsidRPr="00822CAF" w:rsidRDefault="0071550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-20</w:t>
            </w:r>
          </w:p>
        </w:tc>
        <w:tc>
          <w:tcPr>
            <w:tcW w:w="951" w:type="dxa"/>
          </w:tcPr>
          <w:p w:rsidR="00715508" w:rsidRPr="00822CAF" w:rsidRDefault="0071550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-20</w:t>
            </w:r>
          </w:p>
        </w:tc>
        <w:tc>
          <w:tcPr>
            <w:tcW w:w="1847" w:type="dxa"/>
          </w:tcPr>
          <w:p w:rsidR="00715508" w:rsidRPr="00F054F1" w:rsidRDefault="0071550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6E6D28" w:rsidRPr="00F054F1" w:rsidTr="008770D7">
        <w:trPr>
          <w:trHeight w:val="1260"/>
        </w:trPr>
        <w:tc>
          <w:tcPr>
            <w:tcW w:w="543" w:type="dxa"/>
            <w:noWrap/>
          </w:tcPr>
          <w:p w:rsidR="006E6D28" w:rsidRPr="00F054F1" w:rsidRDefault="0071550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16" w:type="dxa"/>
          </w:tcPr>
          <w:p w:rsidR="006E6D28" w:rsidRPr="00715508" w:rsidRDefault="006E6D28" w:rsidP="00715508">
            <w:pPr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Розроблення звіту про стратегічну екологічну оцінку " Детального плану території земельної</w:t>
            </w:r>
            <w:r w:rsidR="009501C0"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 ділянки для розміщення групи індивідуальних гаражів на </w:t>
            </w: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 території Городоцької міської ради Львівського району Львівської області"</w:t>
            </w:r>
          </w:p>
        </w:tc>
        <w:tc>
          <w:tcPr>
            <w:tcW w:w="1271" w:type="dxa"/>
          </w:tcPr>
          <w:p w:rsidR="006E6D28" w:rsidRPr="009501C0" w:rsidRDefault="00463FFA" w:rsidP="006E6D28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</w:t>
            </w:r>
            <w:r w:rsidR="006E6D28" w:rsidRPr="009501C0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:rsidR="006E6D28" w:rsidRPr="00F054F1" w:rsidRDefault="00483A9E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</w:t>
            </w:r>
            <w:r w:rsidR="006E6D28" w:rsidRPr="009501C0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6E6D28" w:rsidRPr="00F054F1" w:rsidRDefault="006E6D2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6E6D28" w:rsidRPr="00F054F1" w:rsidTr="008770D7">
        <w:trPr>
          <w:trHeight w:val="945"/>
        </w:trPr>
        <w:tc>
          <w:tcPr>
            <w:tcW w:w="543" w:type="dxa"/>
            <w:noWrap/>
            <w:hideMark/>
          </w:tcPr>
          <w:p w:rsidR="006E6D28" w:rsidRPr="00F054F1" w:rsidRDefault="006E6D2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5016" w:type="dxa"/>
            <w:hideMark/>
          </w:tcPr>
          <w:p w:rsidR="006E6D28" w:rsidRPr="00F054F1" w:rsidRDefault="00914106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1271" w:type="dxa"/>
            <w:hideMark/>
          </w:tcPr>
          <w:p w:rsidR="006E6D28" w:rsidRPr="009501C0" w:rsidRDefault="00914106" w:rsidP="006E6D28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90</w:t>
            </w:r>
          </w:p>
        </w:tc>
        <w:tc>
          <w:tcPr>
            <w:tcW w:w="951" w:type="dxa"/>
            <w:hideMark/>
          </w:tcPr>
          <w:p w:rsidR="006E6D28" w:rsidRPr="009501C0" w:rsidRDefault="00914106" w:rsidP="006E6D28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90</w:t>
            </w:r>
          </w:p>
        </w:tc>
        <w:tc>
          <w:tcPr>
            <w:tcW w:w="1847" w:type="dxa"/>
            <w:hideMark/>
          </w:tcPr>
          <w:p w:rsidR="006E6D28" w:rsidRPr="00F054F1" w:rsidRDefault="006E6D28" w:rsidP="006E6D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</w:tbl>
    <w:p w:rsidR="00914106" w:rsidRDefault="00914106" w:rsidP="00DA052E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:rsidR="00DA052E" w:rsidRDefault="00DA052E" w:rsidP="00DA052E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:rsidR="00DA052E" w:rsidRPr="00C636F1" w:rsidRDefault="00DA052E" w:rsidP="00DA052E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До р</w:t>
      </w:r>
      <w:r w:rsidRPr="00C636F1">
        <w:rPr>
          <w:rFonts w:ascii="Century" w:eastAsia="Calibri" w:hAnsi="Century" w:cs="Times New Roman"/>
          <w:bCs/>
          <w:sz w:val="28"/>
          <w:szCs w:val="28"/>
        </w:rPr>
        <w:t>ішення сесії Городоцької міської ради Львівської області</w:t>
      </w:r>
    </w:p>
    <w:p w:rsidR="00DA052E" w:rsidRPr="00C636F1" w:rsidRDefault="00DC7B31" w:rsidP="00DA052E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20</w:t>
      </w:r>
      <w:r w:rsidR="004F2674">
        <w:rPr>
          <w:rFonts w:ascii="Century" w:eastAsia="Calibri" w:hAnsi="Century" w:cs="Times New Roman"/>
          <w:bCs/>
          <w:sz w:val="28"/>
          <w:szCs w:val="28"/>
        </w:rPr>
        <w:t>.04</w:t>
      </w:r>
      <w:r w:rsidR="00DA052E" w:rsidRPr="00C636F1">
        <w:rPr>
          <w:rFonts w:ascii="Century" w:eastAsia="Calibri" w:hAnsi="Century" w:cs="Times New Roman"/>
          <w:bCs/>
          <w:sz w:val="28"/>
          <w:szCs w:val="28"/>
        </w:rPr>
        <w:t xml:space="preserve">.2023 № </w:t>
      </w:r>
      <w:r w:rsidR="00DA052E" w:rsidRPr="00DC7B31">
        <w:rPr>
          <w:rFonts w:ascii="Century" w:eastAsia="Calibri" w:hAnsi="Century" w:cs="Times New Roman"/>
          <w:bCs/>
          <w:color w:val="FF0000"/>
          <w:sz w:val="28"/>
          <w:szCs w:val="28"/>
        </w:rPr>
        <w:t>23/28-5333</w:t>
      </w:r>
    </w:p>
    <w:p w:rsidR="00DA052E" w:rsidRDefault="00DA052E" w:rsidP="00DA052E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:rsidR="00DA052E" w:rsidRDefault="00DA052E" w:rsidP="00DA052E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F054F1">
        <w:rPr>
          <w:rFonts w:ascii="Century" w:eastAsia="Calibri" w:hAnsi="Century" w:cs="Times New Roman"/>
          <w:b/>
          <w:sz w:val="28"/>
          <w:szCs w:val="28"/>
        </w:rPr>
        <w:t>Здійснення заходів із землеустрою. Розробка проектів землеустрою та технічних документацій із землеустрою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5063"/>
        <w:gridCol w:w="1204"/>
        <w:gridCol w:w="971"/>
        <w:gridCol w:w="1847"/>
      </w:tblGrid>
      <w:tr w:rsidR="00DA052E" w:rsidRPr="00F054F1" w:rsidTr="008770D7">
        <w:trPr>
          <w:trHeight w:val="930"/>
        </w:trPr>
        <w:tc>
          <w:tcPr>
            <w:tcW w:w="543" w:type="dxa"/>
            <w:vAlign w:val="center"/>
            <w:hideMark/>
          </w:tcPr>
          <w:p w:rsidR="00DA052E" w:rsidRPr="00F054F1" w:rsidRDefault="00DA052E" w:rsidP="008770D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63" w:type="dxa"/>
            <w:vAlign w:val="center"/>
            <w:hideMark/>
          </w:tcPr>
          <w:p w:rsidR="00DA052E" w:rsidRPr="00F054F1" w:rsidRDefault="00DA052E" w:rsidP="008770D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:rsidR="00DA052E" w:rsidRPr="00F054F1" w:rsidRDefault="00DA052E" w:rsidP="008770D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971" w:type="dxa"/>
            <w:noWrap/>
            <w:vAlign w:val="center"/>
            <w:hideMark/>
          </w:tcPr>
          <w:p w:rsidR="00DA052E" w:rsidRPr="00F054F1" w:rsidRDefault="00DA052E" w:rsidP="008770D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vAlign w:val="center"/>
            <w:hideMark/>
          </w:tcPr>
          <w:p w:rsidR="00DA052E" w:rsidRPr="00F054F1" w:rsidRDefault="00DA052E" w:rsidP="008770D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DA052E" w:rsidRPr="00F054F1" w:rsidTr="008770D7">
        <w:trPr>
          <w:trHeight w:val="1260"/>
        </w:trPr>
        <w:tc>
          <w:tcPr>
            <w:tcW w:w="543" w:type="dxa"/>
            <w:noWrap/>
          </w:tcPr>
          <w:p w:rsidR="00DA052E" w:rsidRDefault="00FA1099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</w:t>
            </w:r>
            <w:r w:rsid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DA052E" w:rsidRPr="00F054F1" w:rsidRDefault="00DA052E" w:rsidP="00715508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Про надання дозволу  на розроблення технічної документації із землеустрою щодо інвентаризації земель м. Городка в межах р.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Верещиця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, вул. Коцюбинського вздовж вул. Паркова та Городоцьким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ставом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4" w:type="dxa"/>
            <w:noWrap/>
          </w:tcPr>
          <w:p w:rsidR="00DA052E" w:rsidRPr="00822CAF" w:rsidRDefault="004F2674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</w:t>
            </w:r>
            <w:r w:rsidR="00DA052E"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71" w:type="dxa"/>
            <w:noWrap/>
          </w:tcPr>
          <w:p w:rsidR="00DA052E" w:rsidRPr="00822CAF" w:rsidRDefault="004F2674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</w:t>
            </w:r>
            <w:r w:rsidR="00DA052E"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847" w:type="dxa"/>
          </w:tcPr>
          <w:p w:rsidR="00DA052E" w:rsidRPr="00F054F1" w:rsidRDefault="00DA052E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DA052E" w:rsidRPr="00F054F1" w:rsidTr="000478C8">
        <w:trPr>
          <w:trHeight w:val="2529"/>
        </w:trPr>
        <w:tc>
          <w:tcPr>
            <w:tcW w:w="543" w:type="dxa"/>
            <w:noWrap/>
          </w:tcPr>
          <w:p w:rsidR="00DA052E" w:rsidRDefault="00FA1099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</w:t>
            </w:r>
            <w:r w:rsid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DA052E" w:rsidRPr="00715508" w:rsidRDefault="00DA052E" w:rsidP="00715508">
            <w:pPr>
              <w:spacing w:after="0" w:line="240" w:lineRule="auto"/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Розроблення проекту землеустрою щодо</w:t>
            </w:r>
          </w:p>
          <w:p w:rsidR="00DA052E" w:rsidRPr="00715508" w:rsidRDefault="00DA052E" w:rsidP="00715508">
            <w:pPr>
              <w:spacing w:after="0" w:line="240" w:lineRule="auto"/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відведення земельної ділянки в</w:t>
            </w:r>
          </w:p>
          <w:p w:rsidR="00DA052E" w:rsidRPr="00715508" w:rsidRDefault="00DA052E" w:rsidP="000478C8">
            <w:pPr>
              <w:spacing w:after="0" w:line="240" w:lineRule="auto"/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комунальну</w:t>
            </w:r>
            <w:r w:rsidR="00FA1099"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 власність для розміщення тр</w:t>
            </w:r>
            <w:r w:rsidR="00AB5532"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енувального центру тер</w:t>
            </w:r>
            <w:r w:rsidR="00FA1099"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иторіальної оборони в урочищі « Під </w:t>
            </w:r>
            <w:proofErr w:type="spellStart"/>
            <w:r w:rsidR="00FA1099"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Цунівським</w:t>
            </w:r>
            <w:proofErr w:type="spellEnd"/>
            <w:r w:rsidR="00FA1099"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 лісом» на території Городоцької міської ради Львівського району Львівської області</w:t>
            </w:r>
          </w:p>
        </w:tc>
        <w:tc>
          <w:tcPr>
            <w:tcW w:w="1204" w:type="dxa"/>
            <w:noWrap/>
          </w:tcPr>
          <w:p w:rsidR="00DA052E" w:rsidRPr="00822CAF" w:rsidRDefault="00DC7B31" w:rsidP="008770D7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</w:t>
            </w:r>
            <w:r w:rsidR="00726ED0"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37</w:t>
            </w:r>
          </w:p>
        </w:tc>
        <w:tc>
          <w:tcPr>
            <w:tcW w:w="971" w:type="dxa"/>
            <w:noWrap/>
          </w:tcPr>
          <w:p w:rsidR="00DA052E" w:rsidRPr="00822CAF" w:rsidRDefault="00DC7B31" w:rsidP="008770D7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</w:t>
            </w:r>
            <w:r w:rsidR="00726ED0"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37</w:t>
            </w:r>
          </w:p>
        </w:tc>
        <w:tc>
          <w:tcPr>
            <w:tcW w:w="1847" w:type="dxa"/>
          </w:tcPr>
          <w:p w:rsidR="00DA052E" w:rsidRPr="00F054F1" w:rsidRDefault="00DA052E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0478C8" w:rsidRPr="00F054F1" w:rsidTr="00914106">
        <w:trPr>
          <w:trHeight w:val="2552"/>
        </w:trPr>
        <w:tc>
          <w:tcPr>
            <w:tcW w:w="543" w:type="dxa"/>
            <w:noWrap/>
          </w:tcPr>
          <w:p w:rsidR="000478C8" w:rsidRDefault="000478C8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</w:t>
            </w:r>
            <w:r w:rsidR="005A61E8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0478C8" w:rsidRPr="00715508" w:rsidRDefault="008051CC" w:rsidP="00715508">
            <w:pPr>
              <w:spacing w:after="0" w:line="240" w:lineRule="auto"/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</w:t>
            </w:r>
            <w:r w:rsidRPr="008051CC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озроблення технічної документації із землеустрою щодо інвентаризації земельної ділянки комунальної власності орієнтовною площею 0,3000 га для будівництва та обслуговування будівель закладів культурно-просвітницького обслуговування в с. </w:t>
            </w:r>
            <w:proofErr w:type="spellStart"/>
            <w:r w:rsidRPr="008051CC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Милятин</w:t>
            </w:r>
            <w:proofErr w:type="spellEnd"/>
            <w:r w:rsidRPr="008051CC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 Львівського району Львівської області.</w:t>
            </w:r>
          </w:p>
        </w:tc>
        <w:tc>
          <w:tcPr>
            <w:tcW w:w="1204" w:type="dxa"/>
            <w:noWrap/>
          </w:tcPr>
          <w:p w:rsidR="000478C8" w:rsidRPr="00822CAF" w:rsidRDefault="00726ED0" w:rsidP="008770D7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+12</w:t>
            </w:r>
          </w:p>
        </w:tc>
        <w:tc>
          <w:tcPr>
            <w:tcW w:w="971" w:type="dxa"/>
            <w:noWrap/>
          </w:tcPr>
          <w:p w:rsidR="000478C8" w:rsidRPr="00822CAF" w:rsidRDefault="00726ED0" w:rsidP="008770D7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+12</w:t>
            </w:r>
          </w:p>
        </w:tc>
        <w:tc>
          <w:tcPr>
            <w:tcW w:w="1847" w:type="dxa"/>
          </w:tcPr>
          <w:p w:rsidR="000478C8" w:rsidRPr="00F054F1" w:rsidRDefault="00726ED0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26ED0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914106" w:rsidRPr="00F054F1" w:rsidTr="00914106">
        <w:trPr>
          <w:trHeight w:val="1037"/>
        </w:trPr>
        <w:tc>
          <w:tcPr>
            <w:tcW w:w="543" w:type="dxa"/>
            <w:noWrap/>
          </w:tcPr>
          <w:p w:rsidR="00914106" w:rsidRDefault="00914106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063" w:type="dxa"/>
          </w:tcPr>
          <w:p w:rsidR="00914106" w:rsidRDefault="00914106" w:rsidP="00715508">
            <w:pPr>
              <w:spacing w:after="0" w:line="240" w:lineRule="auto"/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Разом</w:t>
            </w:r>
          </w:p>
        </w:tc>
        <w:tc>
          <w:tcPr>
            <w:tcW w:w="1204" w:type="dxa"/>
            <w:noWrap/>
          </w:tcPr>
          <w:p w:rsidR="00914106" w:rsidRPr="00822CAF" w:rsidRDefault="00914106" w:rsidP="008770D7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49</w:t>
            </w:r>
          </w:p>
        </w:tc>
        <w:tc>
          <w:tcPr>
            <w:tcW w:w="971" w:type="dxa"/>
            <w:noWrap/>
          </w:tcPr>
          <w:p w:rsidR="00914106" w:rsidRPr="00822CAF" w:rsidRDefault="00914106" w:rsidP="008770D7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49</w:t>
            </w:r>
            <w:bookmarkStart w:id="0" w:name="_GoBack"/>
            <w:bookmarkEnd w:id="0"/>
          </w:p>
        </w:tc>
        <w:tc>
          <w:tcPr>
            <w:tcW w:w="1847" w:type="dxa"/>
          </w:tcPr>
          <w:p w:rsidR="00914106" w:rsidRPr="00726ED0" w:rsidRDefault="00914106" w:rsidP="008770D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</w:tbl>
    <w:p w:rsidR="00DA052E" w:rsidRDefault="00DA052E" w:rsidP="00DA052E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DA052E" w:rsidRDefault="00DA052E" w:rsidP="00DA052E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DA052E" w:rsidRDefault="00DA052E" w:rsidP="00DA052E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DA052E" w:rsidRDefault="00DA052E" w:rsidP="00DA052E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DA052E" w:rsidRDefault="00DA052E" w:rsidP="00DA052E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DA052E" w:rsidRDefault="00DA052E"/>
    <w:sectPr w:rsidR="00DA052E" w:rsidSect="0084044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4B" w:rsidRDefault="0045264B">
      <w:pPr>
        <w:spacing w:after="0" w:line="240" w:lineRule="auto"/>
      </w:pPr>
      <w:r>
        <w:separator/>
      </w:r>
    </w:p>
  </w:endnote>
  <w:endnote w:type="continuationSeparator" w:id="0">
    <w:p w:rsidR="0045264B" w:rsidRDefault="0045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4B" w:rsidRDefault="0045264B">
      <w:pPr>
        <w:spacing w:after="0" w:line="240" w:lineRule="auto"/>
      </w:pPr>
      <w:r>
        <w:separator/>
      </w:r>
    </w:p>
  </w:footnote>
  <w:footnote w:type="continuationSeparator" w:id="0">
    <w:p w:rsidR="0045264B" w:rsidRDefault="0045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" w:hAnsi="Century"/>
        <w:sz w:val="24"/>
        <w:szCs w:val="24"/>
      </w:rPr>
      <w:id w:val="-863436361"/>
      <w:docPartObj>
        <w:docPartGallery w:val="Page Numbers (Top of Page)"/>
        <w:docPartUnique/>
      </w:docPartObj>
    </w:sdtPr>
    <w:sdtEndPr/>
    <w:sdtContent>
      <w:p w:rsidR="0084044D" w:rsidRPr="0084044D" w:rsidRDefault="00483A9E">
        <w:pPr>
          <w:pStyle w:val="a4"/>
          <w:jc w:val="center"/>
          <w:rPr>
            <w:rFonts w:ascii="Century" w:hAnsi="Century"/>
            <w:sz w:val="24"/>
            <w:szCs w:val="24"/>
          </w:rPr>
        </w:pPr>
        <w:r w:rsidRPr="0084044D">
          <w:rPr>
            <w:rFonts w:ascii="Century" w:hAnsi="Century"/>
            <w:sz w:val="24"/>
            <w:szCs w:val="24"/>
          </w:rPr>
          <w:fldChar w:fldCharType="begin"/>
        </w:r>
        <w:r w:rsidRPr="0084044D">
          <w:rPr>
            <w:rFonts w:ascii="Century" w:hAnsi="Century"/>
            <w:sz w:val="24"/>
            <w:szCs w:val="24"/>
          </w:rPr>
          <w:instrText>PAGE   \* MERGEFORMAT</w:instrText>
        </w:r>
        <w:r w:rsidRPr="0084044D">
          <w:rPr>
            <w:rFonts w:ascii="Century" w:hAnsi="Century"/>
            <w:sz w:val="24"/>
            <w:szCs w:val="24"/>
          </w:rPr>
          <w:fldChar w:fldCharType="separate"/>
        </w:r>
        <w:r w:rsidR="00914106">
          <w:rPr>
            <w:rFonts w:ascii="Century" w:hAnsi="Century"/>
            <w:noProof/>
            <w:sz w:val="24"/>
            <w:szCs w:val="24"/>
          </w:rPr>
          <w:t>2</w:t>
        </w:r>
        <w:r w:rsidRPr="0084044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28"/>
    <w:rsid w:val="000478C8"/>
    <w:rsid w:val="00391230"/>
    <w:rsid w:val="0045264B"/>
    <w:rsid w:val="00463FFA"/>
    <w:rsid w:val="00483A9E"/>
    <w:rsid w:val="004F2674"/>
    <w:rsid w:val="00574B9C"/>
    <w:rsid w:val="005A61E8"/>
    <w:rsid w:val="00612BE8"/>
    <w:rsid w:val="006E6D28"/>
    <w:rsid w:val="00715508"/>
    <w:rsid w:val="00726ED0"/>
    <w:rsid w:val="008051CC"/>
    <w:rsid w:val="00822CAF"/>
    <w:rsid w:val="0089024A"/>
    <w:rsid w:val="00914106"/>
    <w:rsid w:val="009501C0"/>
    <w:rsid w:val="009D5899"/>
    <w:rsid w:val="00A979A6"/>
    <w:rsid w:val="00AB5532"/>
    <w:rsid w:val="00D64192"/>
    <w:rsid w:val="00DA052E"/>
    <w:rsid w:val="00DC7B31"/>
    <w:rsid w:val="00FA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AF185"/>
  <w15:chartTrackingRefBased/>
  <w15:docId w15:val="{CE07648C-1AC4-4350-A096-51262063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6E6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6D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6D28"/>
  </w:style>
  <w:style w:type="paragraph" w:styleId="a6">
    <w:name w:val="Balloon Text"/>
    <w:basedOn w:val="a"/>
    <w:link w:val="a7"/>
    <w:uiPriority w:val="99"/>
    <w:semiHidden/>
    <w:unhideWhenUsed/>
    <w:rsid w:val="00DA0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05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41A2F-51F6-45D8-8DCA-44093DAF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cp:lastPrinted>2023-03-30T12:51:00Z</cp:lastPrinted>
  <dcterms:created xsi:type="dcterms:W3CDTF">2023-04-11T09:57:00Z</dcterms:created>
  <dcterms:modified xsi:type="dcterms:W3CDTF">2023-04-11T09:57:00Z</dcterms:modified>
</cp:coreProperties>
</file>